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6" w:lineRule="auto"/>
        <w:jc w:val="center"/>
        <w:rPr>
          <w:rFonts w:ascii="Times New Roman" w:hAnsi="Times New Roman" w:eastAsia="方正小标宋简体"/>
          <w:kern w:val="0"/>
          <w:sz w:val="48"/>
          <w:szCs w:val="48"/>
        </w:rPr>
      </w:pPr>
    </w:p>
    <w:p>
      <w:pPr>
        <w:widowControl/>
        <w:spacing w:line="336" w:lineRule="auto"/>
        <w:jc w:val="center"/>
        <w:rPr>
          <w:rFonts w:ascii="Times New Roman" w:hAnsi="Times New Roman" w:eastAsia="方正小标宋简体"/>
          <w:kern w:val="0"/>
          <w:sz w:val="48"/>
          <w:szCs w:val="48"/>
        </w:rPr>
      </w:pPr>
    </w:p>
    <w:p>
      <w:pPr>
        <w:ind w:left="42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广东省本科高校未来技术学院申请书</w:t>
      </w:r>
    </w:p>
    <w:p>
      <w:pPr>
        <w:widowControl/>
        <w:spacing w:line="336" w:lineRule="auto"/>
        <w:jc w:val="center"/>
        <w:rPr>
          <w:rFonts w:ascii="Times New Roman" w:hAnsi="Times New Roman" w:eastAsia="方正小标宋简体"/>
          <w:kern w:val="0"/>
          <w:sz w:val="48"/>
          <w:szCs w:val="48"/>
        </w:rPr>
      </w:pPr>
    </w:p>
    <w:p>
      <w:pPr>
        <w:widowControl/>
        <w:spacing w:line="336" w:lineRule="auto"/>
        <w:jc w:val="center"/>
        <w:rPr>
          <w:rFonts w:ascii="Times New Roman" w:hAnsi="Times New Roman" w:eastAsia="方正小标宋简体"/>
          <w:kern w:val="0"/>
          <w:sz w:val="48"/>
          <w:szCs w:val="48"/>
        </w:rPr>
      </w:pPr>
    </w:p>
    <w:tbl>
      <w:tblPr>
        <w:tblStyle w:val="7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2"/>
        <w:gridCol w:w="4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4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360" w:lineRule="exact"/>
              <w:jc w:val="distribute"/>
              <w:textAlignment w:val="auto"/>
              <w:rPr>
                <w:rFonts w:hint="eastAsia" w:ascii="楷体_GB2312" w:hAnsi="华文中宋" w:eastAsia="楷体_GB2312"/>
                <w:b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楷体_GB2312" w:hAnsi="华文中宋" w:eastAsia="楷体_GB2312"/>
                <w:b/>
                <w:sz w:val="36"/>
                <w:szCs w:val="36"/>
                <w:vertAlign w:val="baseline"/>
                <w:lang w:eastAsia="zh-CN"/>
              </w:rPr>
              <w:t>学校名称：</w:t>
            </w:r>
          </w:p>
        </w:tc>
        <w:tc>
          <w:tcPr>
            <w:tcW w:w="484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4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华文中宋" w:eastAsia="楷体_GB2312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18"/>
                <w:u w:val="none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4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360" w:lineRule="exact"/>
              <w:jc w:val="distribute"/>
              <w:textAlignment w:val="auto"/>
              <w:rPr>
                <w:rFonts w:hint="eastAsia" w:ascii="楷体_GB2312" w:hAnsi="华文中宋" w:eastAsia="楷体_GB2312"/>
                <w:b/>
                <w:sz w:val="36"/>
                <w:szCs w:val="36"/>
              </w:rPr>
            </w:pPr>
            <w:r>
              <w:rPr>
                <w:rFonts w:hint="eastAsia" w:ascii="楷体_GB2312" w:hAnsi="华文中宋" w:eastAsia="楷体_GB2312"/>
                <w:b/>
                <w:sz w:val="36"/>
                <w:szCs w:val="36"/>
                <w:lang w:eastAsia="zh-CN"/>
              </w:rPr>
              <w:t>学院</w:t>
            </w:r>
            <w:r>
              <w:rPr>
                <w:rFonts w:hint="eastAsia" w:ascii="楷体_GB2312" w:hAnsi="华文中宋" w:eastAsia="楷体_GB2312"/>
                <w:b/>
                <w:sz w:val="36"/>
                <w:szCs w:val="36"/>
              </w:rPr>
              <w:t>名称：</w:t>
            </w:r>
          </w:p>
        </w:tc>
        <w:tc>
          <w:tcPr>
            <w:tcW w:w="48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4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both"/>
              <w:textAlignment w:val="auto"/>
              <w:rPr>
                <w:rFonts w:hint="eastAsia" w:ascii="楷体_GB2312" w:hAnsi="华文中宋" w:eastAsia="楷体_GB2312"/>
                <w:b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4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360" w:lineRule="exact"/>
              <w:jc w:val="distribute"/>
              <w:textAlignment w:val="auto"/>
              <w:rPr>
                <w:rFonts w:hint="eastAsia" w:ascii="楷体_GB2312" w:hAnsi="华文中宋" w:eastAsia="楷体_GB2312"/>
                <w:b/>
                <w:sz w:val="36"/>
                <w:szCs w:val="36"/>
                <w:vertAlign w:val="baseline"/>
              </w:rPr>
            </w:pPr>
            <w:r>
              <w:rPr>
                <w:rFonts w:hint="eastAsia" w:ascii="楷体_GB2312" w:hAnsi="华文中宋" w:eastAsia="楷体_GB2312"/>
                <w:b/>
                <w:sz w:val="36"/>
                <w:szCs w:val="36"/>
                <w:lang w:eastAsia="zh-CN"/>
              </w:rPr>
              <w:t>依托学科</w:t>
            </w:r>
            <w:r>
              <w:rPr>
                <w:rFonts w:hint="eastAsia" w:ascii="楷体_GB2312" w:hAnsi="华文中宋" w:eastAsia="楷体_GB2312"/>
                <w:b/>
                <w:sz w:val="36"/>
                <w:szCs w:val="36"/>
              </w:rPr>
              <w:t>：</w:t>
            </w:r>
          </w:p>
        </w:tc>
        <w:tc>
          <w:tcPr>
            <w:tcW w:w="48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4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华文中宋" w:eastAsia="楷体_GB2312"/>
                <w:b/>
                <w:sz w:val="36"/>
                <w:szCs w:val="36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18"/>
                <w:u w:val="none"/>
              </w:rPr>
              <w:t>（限填5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18"/>
                <w:u w:val="none"/>
                <w:lang w:eastAsia="zh-CN"/>
              </w:rPr>
              <w:t>个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18"/>
                <w:u w:val="none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4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360" w:lineRule="exact"/>
              <w:jc w:val="distribute"/>
              <w:textAlignment w:val="auto"/>
              <w:rPr>
                <w:rFonts w:hint="eastAsia" w:ascii="楷体_GB2312" w:hAnsi="华文中宋" w:eastAsia="楷体_GB2312"/>
                <w:b/>
                <w:sz w:val="36"/>
                <w:szCs w:val="36"/>
              </w:rPr>
            </w:pPr>
            <w:r>
              <w:rPr>
                <w:rFonts w:hint="eastAsia" w:ascii="楷体_GB2312" w:hAnsi="华文中宋" w:eastAsia="楷体_GB2312"/>
                <w:b/>
                <w:sz w:val="36"/>
                <w:szCs w:val="36"/>
                <w:lang w:eastAsia="zh-CN"/>
              </w:rPr>
              <w:t>涉及专业</w:t>
            </w:r>
            <w:r>
              <w:rPr>
                <w:rFonts w:hint="eastAsia" w:ascii="楷体_GB2312" w:hAnsi="华文中宋" w:eastAsia="楷体_GB2312"/>
                <w:b/>
                <w:sz w:val="36"/>
                <w:szCs w:val="36"/>
              </w:rPr>
              <w:t>：</w:t>
            </w:r>
          </w:p>
        </w:tc>
        <w:tc>
          <w:tcPr>
            <w:tcW w:w="48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4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华文中宋" w:eastAsia="楷体_GB2312"/>
                <w:b/>
                <w:sz w:val="36"/>
                <w:szCs w:val="36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18"/>
                <w:u w:val="none"/>
              </w:rPr>
              <w:t>（限填5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18"/>
                <w:u w:val="none"/>
                <w:lang w:eastAsia="zh-CN"/>
              </w:rPr>
              <w:t>个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18"/>
                <w:u w:val="none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4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360" w:lineRule="exact"/>
              <w:jc w:val="distribute"/>
              <w:textAlignment w:val="auto"/>
              <w:rPr>
                <w:rFonts w:hint="eastAsia" w:ascii="楷体_GB2312" w:hAnsi="华文中宋" w:eastAsia="楷体_GB2312"/>
                <w:b/>
                <w:sz w:val="36"/>
                <w:szCs w:val="36"/>
                <w:vertAlign w:val="baseline"/>
              </w:rPr>
            </w:pPr>
            <w:r>
              <w:rPr>
                <w:rFonts w:hint="eastAsia" w:ascii="楷体_GB2312" w:hAnsi="华文中宋" w:eastAsia="楷体_GB2312"/>
                <w:b/>
                <w:sz w:val="36"/>
                <w:szCs w:val="36"/>
              </w:rPr>
              <w:t>面向技术领域：</w:t>
            </w:r>
          </w:p>
        </w:tc>
        <w:tc>
          <w:tcPr>
            <w:tcW w:w="48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4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both"/>
              <w:textAlignment w:val="auto"/>
              <w:rPr>
                <w:rFonts w:hint="eastAsia" w:ascii="楷体_GB2312" w:hAnsi="华文中宋" w:eastAsia="楷体_GB2312"/>
                <w:b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4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360" w:lineRule="exact"/>
              <w:jc w:val="distribute"/>
              <w:textAlignment w:val="auto"/>
              <w:rPr>
                <w:rFonts w:hint="eastAsia" w:ascii="楷体_GB2312" w:hAnsi="华文中宋" w:eastAsia="楷体_GB2312"/>
                <w:b/>
                <w:sz w:val="36"/>
                <w:szCs w:val="36"/>
                <w:lang w:eastAsia="zh-CN"/>
              </w:rPr>
            </w:pPr>
            <w:r>
              <w:rPr>
                <w:rFonts w:hint="eastAsia" w:ascii="楷体_GB2312" w:hAnsi="华文中宋" w:eastAsia="楷体_GB2312"/>
                <w:b/>
                <w:sz w:val="36"/>
                <w:szCs w:val="36"/>
                <w:lang w:eastAsia="zh-CN"/>
              </w:rPr>
              <w:t>学院院长：</w:t>
            </w:r>
          </w:p>
        </w:tc>
        <w:tc>
          <w:tcPr>
            <w:tcW w:w="48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4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both"/>
              <w:textAlignment w:val="auto"/>
              <w:rPr>
                <w:rFonts w:hint="eastAsia" w:ascii="楷体_GB2312" w:hAnsi="华文中宋" w:eastAsia="楷体_GB2312"/>
                <w:b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4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360" w:lineRule="exact"/>
              <w:jc w:val="distribute"/>
              <w:textAlignment w:val="auto"/>
              <w:rPr>
                <w:rFonts w:hint="eastAsia" w:ascii="楷体_GB2312" w:hAnsi="华文中宋" w:eastAsia="楷体_GB2312"/>
                <w:b/>
                <w:sz w:val="36"/>
                <w:szCs w:val="36"/>
                <w:vertAlign w:val="baseline"/>
              </w:rPr>
            </w:pPr>
            <w:r>
              <w:rPr>
                <w:rFonts w:hint="eastAsia" w:ascii="楷体_GB2312" w:hAnsi="华文中宋" w:eastAsia="楷体_GB2312"/>
                <w:b/>
                <w:sz w:val="36"/>
                <w:szCs w:val="36"/>
              </w:rPr>
              <w:t>填表日期：</w:t>
            </w:r>
          </w:p>
        </w:tc>
        <w:tc>
          <w:tcPr>
            <w:tcW w:w="48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4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both"/>
              <w:textAlignment w:val="auto"/>
              <w:rPr>
                <w:rFonts w:hint="eastAsia" w:ascii="楷体_GB2312" w:hAnsi="华文中宋" w:eastAsia="楷体_GB2312"/>
                <w:b/>
                <w:sz w:val="36"/>
                <w:szCs w:val="36"/>
                <w:vertAlign w:val="baseline"/>
              </w:rPr>
            </w:pPr>
          </w:p>
        </w:tc>
      </w:tr>
    </w:tbl>
    <w:p>
      <w:pPr>
        <w:widowControl/>
        <w:spacing w:line="336" w:lineRule="auto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spacing w:line="336" w:lineRule="auto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spacing w:line="336" w:lineRule="auto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tabs>
          <w:tab w:val="left" w:pos="6840"/>
          <w:tab w:val="left" w:pos="7020"/>
        </w:tabs>
        <w:jc w:val="center"/>
        <w:rPr>
          <w:rFonts w:ascii="楷体_GB2312" w:hAnsi="华文中宋" w:eastAsia="楷体_GB2312"/>
          <w:b/>
          <w:sz w:val="36"/>
          <w:szCs w:val="36"/>
        </w:rPr>
      </w:pPr>
      <w:r>
        <w:rPr>
          <w:rFonts w:hint="eastAsia" w:ascii="楷体_GB2312" w:hAnsi="华文中宋" w:eastAsia="楷体_GB2312"/>
          <w:b/>
          <w:sz w:val="36"/>
          <w:szCs w:val="36"/>
          <w:lang w:eastAsia="zh-CN"/>
        </w:rPr>
        <w:t>广东省教育厅</w:t>
      </w:r>
      <w:r>
        <w:rPr>
          <w:rFonts w:hint="eastAsia" w:ascii="楷体_GB2312" w:hAnsi="华文中宋" w:eastAsia="楷体_GB2312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楷体_GB2312" w:hAnsi="华文中宋" w:eastAsia="楷体_GB2312"/>
          <w:b/>
          <w:sz w:val="36"/>
          <w:szCs w:val="36"/>
        </w:rPr>
        <w:t>制</w:t>
      </w:r>
    </w:p>
    <w:p>
      <w:pPr>
        <w:spacing w:line="336" w:lineRule="auto"/>
        <w:jc w:val="left"/>
        <w:rPr>
          <w:rFonts w:ascii="Times New Roman" w:hAnsi="Times New Roman" w:eastAsia="方正小标宋简体"/>
          <w:sz w:val="36"/>
          <w:szCs w:val="36"/>
        </w:rPr>
      </w:pPr>
    </w:p>
    <w:p>
      <w:pPr>
        <w:widowControl/>
        <w:jc w:val="center"/>
        <w:rPr>
          <w:rFonts w:hint="eastAsia" w:ascii="Times New Roman" w:hAnsi="Times New Roman" w:eastAsia="仿宋_GB2312" w:cs="Times New Roman"/>
          <w:color w:val="000000"/>
          <w:sz w:val="36"/>
          <w:szCs w:val="36"/>
        </w:rPr>
      </w:pPr>
      <w:r>
        <w:rPr>
          <w:rFonts w:hint="eastAsia" w:ascii="Times New Roman" w:hAnsi="Times New Roman" w:eastAsia="仿宋_GB2312" w:cs="Times New Roman"/>
          <w:color w:val="000000"/>
          <w:sz w:val="36"/>
          <w:szCs w:val="36"/>
        </w:rPr>
        <w:t>填写说明</w:t>
      </w:r>
    </w:p>
    <w:p>
      <w:pPr>
        <w:spacing w:line="336" w:lineRule="auto"/>
        <w:ind w:left="0" w:leftChars="0" w:firstLine="0" w:firstLineChars="0"/>
        <w:rPr>
          <w:rFonts w:ascii="Times New Roman" w:hAnsi="Times New Roman" w:eastAsia="仿宋_GB2312"/>
          <w:sz w:val="24"/>
          <w:szCs w:val="32"/>
        </w:rPr>
      </w:pPr>
    </w:p>
    <w:p>
      <w:pPr>
        <w:spacing w:line="336" w:lineRule="auto"/>
        <w:ind w:left="0" w:leftChars="0" w:firstLine="0" w:firstLineChars="0"/>
        <w:rPr>
          <w:rFonts w:ascii="Times New Roman" w:hAnsi="Times New Roman" w:eastAsia="仿宋_GB2312"/>
          <w:sz w:val="24"/>
          <w:szCs w:val="32"/>
        </w:rPr>
      </w:pPr>
      <w:r>
        <w:rPr>
          <w:rFonts w:ascii="Times New Roman" w:hAnsi="Times New Roman" w:eastAsia="仿宋_GB2312"/>
          <w:sz w:val="24"/>
          <w:szCs w:val="32"/>
        </w:rPr>
        <w:t>一、填写各项内容时，要实事求是，表达要明确、严谨。</w:t>
      </w:r>
    </w:p>
    <w:p>
      <w:pPr>
        <w:spacing w:line="336" w:lineRule="auto"/>
        <w:ind w:left="0" w:leftChars="0" w:firstLine="0" w:firstLineChars="0"/>
        <w:rPr>
          <w:rFonts w:ascii="Times New Roman" w:hAnsi="Times New Roman" w:eastAsia="仿宋_GB2312"/>
          <w:sz w:val="24"/>
          <w:szCs w:val="32"/>
        </w:rPr>
      </w:pPr>
      <w:r>
        <w:rPr>
          <w:rFonts w:ascii="Times New Roman" w:hAnsi="Times New Roman" w:eastAsia="仿宋_GB2312"/>
          <w:sz w:val="24"/>
          <w:szCs w:val="32"/>
        </w:rPr>
        <w:t>二、申</w:t>
      </w:r>
      <w:r>
        <w:rPr>
          <w:rFonts w:hint="eastAsia" w:ascii="Times New Roman" w:hAnsi="Times New Roman" w:eastAsia="仿宋_GB2312"/>
          <w:sz w:val="24"/>
          <w:szCs w:val="32"/>
        </w:rPr>
        <w:t>请</w:t>
      </w:r>
      <w:r>
        <w:rPr>
          <w:rFonts w:ascii="Times New Roman" w:hAnsi="Times New Roman" w:eastAsia="仿宋_GB2312"/>
          <w:sz w:val="24"/>
          <w:szCs w:val="32"/>
        </w:rPr>
        <w:t>书各项内容</w:t>
      </w:r>
      <w:r>
        <w:rPr>
          <w:rFonts w:hint="eastAsia" w:ascii="Times New Roman" w:hAnsi="Times New Roman" w:eastAsia="仿宋_GB2312"/>
          <w:sz w:val="24"/>
          <w:szCs w:val="32"/>
        </w:rPr>
        <w:t>请</w:t>
      </w:r>
      <w:r>
        <w:rPr>
          <w:rFonts w:ascii="Times New Roman" w:hAnsi="Times New Roman" w:eastAsia="仿宋_GB2312"/>
          <w:sz w:val="24"/>
          <w:szCs w:val="32"/>
        </w:rPr>
        <w:t>用</w:t>
      </w:r>
      <w:r>
        <w:rPr>
          <w:rFonts w:hint="eastAsia" w:ascii="Times New Roman" w:hAnsi="Times New Roman" w:eastAsia="仿宋_GB2312"/>
          <w:sz w:val="24"/>
          <w:szCs w:val="32"/>
        </w:rPr>
        <w:t>“</w:t>
      </w:r>
      <w:r>
        <w:rPr>
          <w:rFonts w:ascii="Times New Roman" w:hAnsi="Times New Roman" w:eastAsia="仿宋_GB2312"/>
          <w:sz w:val="24"/>
          <w:szCs w:val="32"/>
        </w:rPr>
        <w:t>小四</w:t>
      </w:r>
      <w:r>
        <w:rPr>
          <w:rFonts w:hint="eastAsia" w:ascii="Times New Roman" w:hAnsi="Times New Roman" w:eastAsia="仿宋_GB2312"/>
          <w:sz w:val="24"/>
          <w:szCs w:val="32"/>
        </w:rPr>
        <w:t>”</w:t>
      </w:r>
      <w:r>
        <w:rPr>
          <w:rFonts w:ascii="Times New Roman" w:hAnsi="Times New Roman" w:eastAsia="仿宋_GB2312"/>
          <w:sz w:val="24"/>
          <w:szCs w:val="32"/>
        </w:rPr>
        <w:t>号仿宋体填写。</w:t>
      </w:r>
    </w:p>
    <w:p>
      <w:pPr>
        <w:spacing w:line="336" w:lineRule="auto"/>
        <w:ind w:left="0" w:leftChars="0" w:firstLine="0" w:firstLineChars="0"/>
        <w:rPr>
          <w:rFonts w:ascii="Times New Roman" w:hAnsi="Times New Roman" w:eastAsia="仿宋_GB2312"/>
          <w:sz w:val="24"/>
          <w:szCs w:val="32"/>
        </w:rPr>
      </w:pPr>
      <w:r>
        <w:rPr>
          <w:rFonts w:hint="eastAsia" w:ascii="Times New Roman" w:hAnsi="Times New Roman" w:eastAsia="仿宋_GB2312"/>
          <w:sz w:val="24"/>
          <w:szCs w:val="32"/>
          <w:lang w:eastAsia="zh-CN"/>
        </w:rPr>
        <w:t>三</w:t>
      </w:r>
      <w:r>
        <w:rPr>
          <w:rFonts w:ascii="Times New Roman" w:hAnsi="Times New Roman" w:eastAsia="仿宋_GB2312"/>
          <w:sz w:val="24"/>
          <w:szCs w:val="32"/>
        </w:rPr>
        <w:t>、表格空间不足的，可以</w:t>
      </w:r>
      <w:r>
        <w:rPr>
          <w:rFonts w:hint="eastAsia" w:ascii="Times New Roman" w:hAnsi="Times New Roman" w:eastAsia="仿宋_GB2312"/>
          <w:sz w:val="24"/>
          <w:szCs w:val="32"/>
        </w:rPr>
        <w:t>自行调整</w:t>
      </w:r>
      <w:r>
        <w:rPr>
          <w:rFonts w:ascii="Times New Roman" w:hAnsi="Times New Roman" w:eastAsia="仿宋_GB2312"/>
          <w:sz w:val="24"/>
          <w:szCs w:val="32"/>
        </w:rPr>
        <w:t>，但须</w:t>
      </w:r>
      <w:r>
        <w:rPr>
          <w:rFonts w:hint="eastAsia" w:ascii="Times New Roman" w:hAnsi="Times New Roman" w:eastAsia="仿宋_GB2312"/>
          <w:sz w:val="24"/>
          <w:szCs w:val="32"/>
        </w:rPr>
        <w:t>保持</w:t>
      </w:r>
      <w:r>
        <w:rPr>
          <w:rFonts w:ascii="Times New Roman" w:hAnsi="Times New Roman" w:eastAsia="仿宋_GB2312"/>
          <w:sz w:val="24"/>
          <w:szCs w:val="32"/>
        </w:rPr>
        <w:t>页码清晰。</w:t>
      </w:r>
    </w:p>
    <w:p>
      <w:pPr>
        <w:spacing w:line="360" w:lineRule="auto"/>
        <w:ind w:left="0" w:leftChars="0" w:firstLine="0" w:firstLineChars="0"/>
        <w:rPr>
          <w:rFonts w:ascii="仿宋_GB2312" w:hAnsi="宋体" w:eastAsia="仿宋_GB2312"/>
          <w:sz w:val="24"/>
          <w:szCs w:val="30"/>
        </w:rPr>
      </w:pPr>
      <w:r>
        <w:rPr>
          <w:rFonts w:hint="eastAsia" w:ascii="仿宋" w:hAnsi="仿宋" w:eastAsia="仿宋"/>
          <w:sz w:val="24"/>
          <w:szCs w:val="28"/>
          <w:lang w:eastAsia="zh-CN"/>
        </w:rPr>
        <w:t>四</w:t>
      </w:r>
      <w:r>
        <w:rPr>
          <w:rFonts w:ascii="仿宋" w:hAnsi="仿宋" w:eastAsia="仿宋"/>
          <w:sz w:val="24"/>
          <w:szCs w:val="28"/>
        </w:rPr>
        <w:t>、</w:t>
      </w:r>
      <w:r>
        <w:rPr>
          <w:rFonts w:hint="eastAsia" w:ascii="仿宋_GB2312" w:hAnsi="宋体" w:eastAsia="仿宋_GB2312"/>
          <w:sz w:val="24"/>
          <w:szCs w:val="30"/>
        </w:rPr>
        <w:t>有可能涉密和不宜大范围公开的内容不可作为申报内容填写。</w:t>
      </w:r>
    </w:p>
    <w:p>
      <w:pPr>
        <w:spacing w:line="360" w:lineRule="auto"/>
        <w:ind w:left="0" w:leftChars="0" w:firstLine="0" w:firstLineChars="0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仿宋_GB2312" w:hAnsi="宋体" w:eastAsia="仿宋_GB2312"/>
          <w:sz w:val="24"/>
          <w:szCs w:val="30"/>
          <w:lang w:eastAsia="zh-CN"/>
        </w:rPr>
        <w:t>五</w:t>
      </w:r>
      <w:r>
        <w:rPr>
          <w:rFonts w:ascii="仿宋_GB2312" w:hAnsi="宋体" w:eastAsia="仿宋_GB2312"/>
          <w:sz w:val="24"/>
          <w:szCs w:val="30"/>
        </w:rPr>
        <w:t>、</w:t>
      </w:r>
      <w:r>
        <w:rPr>
          <w:rFonts w:hint="eastAsia" w:ascii="Times New Roman" w:hAnsi="Times New Roman" w:eastAsia="仿宋_GB2312"/>
          <w:color w:val="000000"/>
          <w:sz w:val="24"/>
        </w:rPr>
        <w:t>请在本任务书第3页（空白）处补充任务书目录。</w:t>
      </w:r>
    </w:p>
    <w:p>
      <w:pPr>
        <w:spacing w:line="360" w:lineRule="auto"/>
        <w:ind w:left="0" w:leftChars="0" w:firstLine="0" w:firstLineChars="0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/>
          <w:color w:val="000000"/>
          <w:sz w:val="24"/>
          <w:lang w:eastAsia="zh-CN"/>
        </w:rPr>
        <w:t>六</w:t>
      </w:r>
      <w:r>
        <w:rPr>
          <w:rFonts w:ascii="Times New Roman" w:hAnsi="Times New Roman" w:eastAsia="仿宋_GB2312"/>
          <w:color w:val="000000"/>
          <w:sz w:val="24"/>
        </w:rPr>
        <w:t>、</w:t>
      </w:r>
      <w:r>
        <w:rPr>
          <w:rFonts w:hint="eastAsia" w:ascii="Times New Roman" w:hAnsi="Times New Roman" w:eastAsia="仿宋_GB2312"/>
          <w:color w:val="000000"/>
          <w:sz w:val="24"/>
        </w:rPr>
        <w:t>成果中</w:t>
      </w:r>
      <w:r>
        <w:rPr>
          <w:rFonts w:ascii="Times New Roman" w:hAnsi="Times New Roman" w:eastAsia="仿宋_GB2312"/>
          <w:color w:val="000000"/>
          <w:sz w:val="24"/>
        </w:rPr>
        <w:t>，涉及</w:t>
      </w:r>
      <w:r>
        <w:rPr>
          <w:rFonts w:hint="eastAsia" w:ascii="Times New Roman" w:hAnsi="Times New Roman" w:eastAsia="仿宋_GB2312"/>
          <w:color w:val="000000"/>
          <w:sz w:val="24"/>
        </w:rPr>
        <w:t>著作、教材、论文等须已刊登在正式期刊上或为正式出版物，截止时间为</w:t>
      </w:r>
      <w:r>
        <w:rPr>
          <w:rFonts w:hint="eastAsia" w:ascii="Times New Roman" w:hAnsi="Times New Roman" w:eastAsia="仿宋_GB2312"/>
          <w:color w:val="000000"/>
          <w:sz w:val="24"/>
          <w:lang w:eastAsia="zh-CN"/>
        </w:rPr>
        <w:t>申报当年</w:t>
      </w:r>
      <w:r>
        <w:rPr>
          <w:rFonts w:ascii="Times New Roman" w:hAnsi="Times New Roman" w:eastAsia="仿宋_GB2312"/>
          <w:color w:val="000000"/>
          <w:sz w:val="24"/>
        </w:rPr>
        <w:t>9</w:t>
      </w:r>
      <w:r>
        <w:rPr>
          <w:rFonts w:hint="eastAsia" w:ascii="Times New Roman" w:hAnsi="Times New Roman" w:eastAsia="仿宋_GB2312"/>
          <w:color w:val="000000"/>
          <w:sz w:val="24"/>
        </w:rPr>
        <w:t>月3</w:t>
      </w:r>
      <w:r>
        <w:rPr>
          <w:rFonts w:ascii="Times New Roman" w:hAnsi="Times New Roman" w:eastAsia="仿宋_GB2312"/>
          <w:color w:val="000000"/>
          <w:sz w:val="24"/>
        </w:rPr>
        <w:t>0</w:t>
      </w:r>
      <w:r>
        <w:rPr>
          <w:rFonts w:hint="eastAsia" w:ascii="Times New Roman" w:hAnsi="Times New Roman" w:eastAsia="仿宋_GB2312"/>
          <w:color w:val="000000"/>
          <w:sz w:val="24"/>
        </w:rPr>
        <w:t>日。</w:t>
      </w:r>
    </w:p>
    <w:p>
      <w:pPr>
        <w:spacing w:line="336" w:lineRule="auto"/>
        <w:ind w:firstLine="480" w:firstLineChars="200"/>
        <w:rPr>
          <w:rFonts w:ascii="Times New Roman" w:hAnsi="Times New Roman" w:eastAsia="仿宋_GB2312"/>
          <w:sz w:val="24"/>
          <w:szCs w:val="32"/>
        </w:rPr>
      </w:pPr>
    </w:p>
    <w:p>
      <w:pPr>
        <w:spacing w:line="480" w:lineRule="auto"/>
        <w:jc w:val="center"/>
        <w:rPr>
          <w:rFonts w:ascii="Times New Roman" w:hAnsi="Times New Roman" w:eastAsia="仿宋_GB2312"/>
          <w:sz w:val="28"/>
          <w:szCs w:val="32"/>
        </w:rPr>
      </w:pPr>
      <w:r>
        <w:rPr>
          <w:rFonts w:ascii="Times New Roman" w:hAnsi="Times New Roman" w:eastAsia="仿宋_GB2312"/>
          <w:sz w:val="28"/>
          <w:szCs w:val="32"/>
        </w:rPr>
        <w:br w:type="page"/>
      </w:r>
    </w:p>
    <w:p>
      <w:pPr>
        <w:spacing w:line="480" w:lineRule="auto"/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申请书</w:t>
      </w:r>
      <w:r>
        <w:rPr>
          <w:rFonts w:ascii="黑体" w:hAnsi="黑体" w:eastAsia="黑体"/>
          <w:sz w:val="32"/>
        </w:rPr>
        <w:t>目录</w:t>
      </w:r>
    </w:p>
    <w:p>
      <w:pPr>
        <w:spacing w:line="480" w:lineRule="auto"/>
        <w:jc w:val="center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  <w:sz w:val="24"/>
        </w:rPr>
        <w:t>（请按照填写情况在此页生成包含一二三级标题在内的目录）</w:t>
      </w:r>
    </w:p>
    <w:p>
      <w:pPr>
        <w:spacing w:line="336" w:lineRule="auto"/>
        <w:ind w:firstLine="560" w:firstLineChars="200"/>
        <w:rPr>
          <w:rFonts w:ascii="Times New Roman" w:hAnsi="Times New Roman" w:eastAsia="仿宋_GB2312"/>
          <w:sz w:val="28"/>
          <w:szCs w:val="32"/>
        </w:rPr>
      </w:pPr>
    </w:p>
    <w:p>
      <w:pPr>
        <w:spacing w:line="336" w:lineRule="auto"/>
        <w:ind w:left="360"/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br w:type="page"/>
      </w:r>
      <w:r>
        <w:rPr>
          <w:rFonts w:hint="eastAsia" w:ascii="黑体" w:hAnsi="黑体" w:eastAsia="黑体"/>
          <w:color w:val="000000"/>
          <w:sz w:val="32"/>
          <w:szCs w:val="32"/>
        </w:rPr>
        <w:t>一、基本情况</w:t>
      </w:r>
    </w:p>
    <w:tbl>
      <w:tblPr>
        <w:tblStyle w:val="6"/>
        <w:tblW w:w="9212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967"/>
        <w:gridCol w:w="373"/>
        <w:gridCol w:w="250"/>
        <w:gridCol w:w="342"/>
        <w:gridCol w:w="281"/>
        <w:gridCol w:w="430"/>
        <w:gridCol w:w="249"/>
        <w:gridCol w:w="1035"/>
        <w:gridCol w:w="188"/>
        <w:gridCol w:w="97"/>
        <w:gridCol w:w="1125"/>
        <w:gridCol w:w="427"/>
        <w:gridCol w:w="193"/>
        <w:gridCol w:w="143"/>
        <w:gridCol w:w="677"/>
        <w:gridCol w:w="945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1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未来技术学院</w:t>
            </w:r>
            <w:r>
              <w:rPr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6951" w:type="dxa"/>
            <w:gridSpan w:val="1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1" w:type="dxa"/>
            <w:gridSpan w:val="4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组建时间</w:t>
            </w:r>
          </w:p>
        </w:tc>
        <w:tc>
          <w:tcPr>
            <w:tcW w:w="6951" w:type="dxa"/>
            <w:gridSpan w:val="1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（**年**月）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1" w:type="dxa"/>
            <w:gridSpan w:val="4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组建方式</w:t>
            </w:r>
          </w:p>
        </w:tc>
        <w:tc>
          <w:tcPr>
            <w:tcW w:w="6951" w:type="dxa"/>
            <w:gridSpan w:val="1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○全新组建   ○依托原有学院组建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1" w:type="dxa"/>
            <w:gridSpan w:val="4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主要依托学科及评级</w:t>
            </w:r>
            <w:r>
              <w:rPr>
                <w:rStyle w:val="9"/>
                <w:rFonts w:hint="eastAsia"/>
                <w:color w:val="000000"/>
                <w:sz w:val="21"/>
                <w:szCs w:val="21"/>
              </w:rPr>
              <w:footnoteReference w:id="0"/>
            </w:r>
          </w:p>
        </w:tc>
        <w:tc>
          <w:tcPr>
            <w:tcW w:w="6951" w:type="dxa"/>
            <w:gridSpan w:val="14"/>
            <w:vAlign w:val="center"/>
          </w:tcPr>
          <w:p>
            <w:pPr>
              <w:ind w:firstLine="2520" w:firstLineChars="1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填写示例： 心理学（A+）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1" w:type="dxa"/>
            <w:gridSpan w:val="4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主要技术领域面向</w:t>
            </w:r>
          </w:p>
        </w:tc>
        <w:tc>
          <w:tcPr>
            <w:tcW w:w="6951" w:type="dxa"/>
            <w:gridSpan w:val="1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填写示例： 集成电路EDA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71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学院院长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676" w:type="dxa"/>
            <w:gridSpan w:val="5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9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8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年龄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671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1676" w:type="dxa"/>
            <w:gridSpan w:val="5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</w:t>
            </w:r>
          </w:p>
        </w:tc>
        <w:tc>
          <w:tcPr>
            <w:tcW w:w="1569" w:type="dxa"/>
            <w:gridSpan w:val="4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联系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4329" w:type="dxa"/>
            <w:gridSpan w:val="7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</w:trPr>
        <w:tc>
          <w:tcPr>
            <w:tcW w:w="671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职责</w:t>
            </w:r>
          </w:p>
        </w:tc>
        <w:tc>
          <w:tcPr>
            <w:tcW w:w="7574" w:type="dxa"/>
            <w:gridSpan w:val="16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671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主要工作经历</w:t>
            </w:r>
            <w:r>
              <w:rPr>
                <w:color w:val="000000"/>
                <w:sz w:val="21"/>
                <w:szCs w:val="21"/>
              </w:rPr>
              <w:t>及</w:t>
            </w:r>
            <w:r>
              <w:rPr>
                <w:rFonts w:hint="eastAsia"/>
                <w:color w:val="000000"/>
                <w:sz w:val="21"/>
                <w:szCs w:val="21"/>
              </w:rPr>
              <w:t>学术荣誉</w:t>
            </w:r>
          </w:p>
        </w:tc>
        <w:tc>
          <w:tcPr>
            <w:tcW w:w="7574" w:type="dxa"/>
            <w:gridSpan w:val="16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1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学院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教师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基本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967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96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color w:val="000000"/>
                <w:sz w:val="21"/>
                <w:szCs w:val="21"/>
              </w:rPr>
              <w:t>正高级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color w:val="000000"/>
                <w:sz w:val="21"/>
                <w:szCs w:val="21"/>
              </w:rPr>
              <w:t>副高级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color w:val="000000"/>
                <w:sz w:val="21"/>
                <w:szCs w:val="21"/>
              </w:rPr>
              <w:t>中级</w:t>
            </w:r>
            <w:r>
              <w:rPr>
                <w:rFonts w:hint="eastAsia"/>
                <w:color w:val="000000"/>
                <w:sz w:val="21"/>
                <w:szCs w:val="21"/>
              </w:rPr>
              <w:t>及</w:t>
            </w:r>
            <w:r>
              <w:rPr>
                <w:color w:val="000000"/>
                <w:sz w:val="21"/>
                <w:szCs w:val="21"/>
              </w:rPr>
              <w:t>以下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企业及科研院所教师数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学校</w:t>
            </w:r>
            <w:r>
              <w:rPr>
                <w:color w:val="000000"/>
                <w:sz w:val="21"/>
                <w:szCs w:val="21"/>
              </w:rPr>
              <w:t>教师数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总人数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平均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1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65" w:type="dxa"/>
            <w:gridSpan w:val="3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9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1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占总人数比例</w:t>
            </w:r>
          </w:p>
        </w:tc>
        <w:tc>
          <w:tcPr>
            <w:tcW w:w="965" w:type="dxa"/>
            <w:gridSpan w:val="3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1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学院学生基本情况</w:t>
            </w:r>
          </w:p>
        </w:tc>
        <w:tc>
          <w:tcPr>
            <w:tcW w:w="967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1925" w:type="dxa"/>
            <w:gridSpan w:val="6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2445" w:type="dxa"/>
            <w:gridSpan w:val="4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71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5" w:type="dxa"/>
            <w:gridSpan w:val="6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45" w:type="dxa"/>
            <w:gridSpan w:val="4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12" w:type="dxa"/>
            <w:gridSpan w:val="18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学院专业简表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671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643" w:type="dxa"/>
            <w:gridSpan w:val="6"/>
            <w:vMerge w:val="restart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专业名称</w:t>
            </w:r>
          </w:p>
        </w:tc>
        <w:tc>
          <w:tcPr>
            <w:tcW w:w="3314" w:type="dxa"/>
            <w:gridSpan w:val="7"/>
            <w:vMerge w:val="restart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开设时间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（*年*月开始进入学院）</w:t>
            </w:r>
          </w:p>
        </w:tc>
        <w:tc>
          <w:tcPr>
            <w:tcW w:w="2584" w:type="dxa"/>
            <w:gridSpan w:val="4"/>
            <w:vMerge w:val="restart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在读学生总数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671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43" w:type="dxa"/>
            <w:gridSpan w:val="6"/>
            <w:vMerge w:val="continue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314" w:type="dxa"/>
            <w:gridSpan w:val="7"/>
            <w:vMerge w:val="continue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84" w:type="dxa"/>
            <w:gridSpan w:val="4"/>
            <w:vMerge w:val="continue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643" w:type="dxa"/>
            <w:gridSpan w:val="6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314" w:type="dxa"/>
            <w:gridSpan w:val="7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84" w:type="dxa"/>
            <w:gridSpan w:val="4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643" w:type="dxa"/>
            <w:gridSpan w:val="6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314" w:type="dxa"/>
            <w:gridSpan w:val="7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84" w:type="dxa"/>
            <w:gridSpan w:val="4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…</w:t>
            </w:r>
          </w:p>
        </w:tc>
        <w:tc>
          <w:tcPr>
            <w:tcW w:w="2643" w:type="dxa"/>
            <w:gridSpan w:val="6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314" w:type="dxa"/>
            <w:gridSpan w:val="7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84" w:type="dxa"/>
            <w:gridSpan w:val="4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12" w:type="dxa"/>
            <w:gridSpan w:val="18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学院专任教师简表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873" w:type="dxa"/>
            <w:gridSpan w:val="3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1902" w:type="dxa"/>
            <w:gridSpan w:val="4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学校</w:t>
            </w:r>
            <w:r>
              <w:rPr>
                <w:color w:val="000000"/>
                <w:sz w:val="21"/>
                <w:szCs w:val="21"/>
              </w:rPr>
              <w:t>教师</w:t>
            </w:r>
            <w:r>
              <w:rPr>
                <w:rFonts w:hint="eastAsia"/>
                <w:color w:val="000000"/>
                <w:sz w:val="21"/>
                <w:szCs w:val="21"/>
              </w:rPr>
              <w:t>/企业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（科研院所）</w:t>
            </w:r>
            <w:r>
              <w:rPr>
                <w:color w:val="000000"/>
                <w:sz w:val="21"/>
                <w:szCs w:val="21"/>
              </w:rPr>
              <w:t>教师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专业技术职务</w:t>
            </w:r>
          </w:p>
        </w:tc>
        <w:tc>
          <w:tcPr>
            <w:tcW w:w="2441" w:type="dxa"/>
            <w:gridSpan w:val="3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承担教学/科研任务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gridSpan w:val="3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02" w:type="dxa"/>
            <w:gridSpan w:val="4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41" w:type="dxa"/>
            <w:gridSpan w:val="3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gridSpan w:val="3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02" w:type="dxa"/>
            <w:gridSpan w:val="4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41" w:type="dxa"/>
            <w:gridSpan w:val="3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gridSpan w:val="3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02" w:type="dxa"/>
            <w:gridSpan w:val="4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41" w:type="dxa"/>
            <w:gridSpan w:val="3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…</w:t>
            </w:r>
            <w:r>
              <w:rPr>
                <w:rFonts w:hint="eastAsia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gridSpan w:val="3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02" w:type="dxa"/>
            <w:gridSpan w:val="4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41" w:type="dxa"/>
            <w:gridSpan w:val="3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二、学院组建背景及建设现状</w:t>
      </w:r>
    </w:p>
    <w:tbl>
      <w:tblPr>
        <w:tblStyle w:val="6"/>
        <w:tblW w:w="9186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6" w:hRule="atLeast"/>
        </w:trPr>
        <w:tc>
          <w:tcPr>
            <w:tcW w:w="9186" w:type="dxa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2.1设立未来技术学院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的主要考虑和实施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基础（含学院组建论证过程，包括组建的可行性、必要性等，500字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内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6" w:hRule="atLeast"/>
        </w:trPr>
        <w:tc>
          <w:tcPr>
            <w:tcW w:w="9186" w:type="dxa"/>
          </w:tcPr>
          <w:p>
            <w:pPr>
              <w:widowControl/>
              <w:spacing w:line="360" w:lineRule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2.2学院</w:t>
            </w:r>
            <w:r>
              <w:rPr>
                <w:rFonts w:ascii="Times New Roman" w:hAnsi="Times New Roman"/>
                <w:color w:val="000000"/>
                <w:szCs w:val="21"/>
              </w:rPr>
              <w:t>建设现状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（包括学院</w:t>
            </w:r>
            <w:r>
              <w:rPr>
                <w:rFonts w:ascii="Times New Roman" w:hAnsi="Times New Roman"/>
                <w:color w:val="000000"/>
                <w:szCs w:val="21"/>
              </w:rPr>
              <w:t>的性质、目前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的组织管理架构、运营</w:t>
            </w:r>
            <w:r>
              <w:rPr>
                <w:rFonts w:ascii="Times New Roman" w:hAnsi="Times New Roman"/>
                <w:color w:val="000000"/>
                <w:szCs w:val="21"/>
              </w:rPr>
              <w:t>方式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及</w:t>
            </w:r>
            <w:r>
              <w:rPr>
                <w:rFonts w:ascii="Times New Roman" w:hAnsi="Times New Roman"/>
                <w:color w:val="000000"/>
                <w:szCs w:val="21"/>
              </w:rPr>
              <w:t>制度配套情况、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学科专业重组及交叉情况、主要师资及办学资源条件</w:t>
            </w:r>
            <w:r>
              <w:rPr>
                <w:rFonts w:ascii="Times New Roman" w:hAnsi="Times New Roman"/>
                <w:color w:val="000000"/>
                <w:szCs w:val="21"/>
              </w:rPr>
              <w:t>、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科技创新人才培养方面</w:t>
            </w:r>
            <w:r>
              <w:rPr>
                <w:rFonts w:ascii="Times New Roman" w:hAnsi="Times New Roman"/>
                <w:color w:val="000000"/>
                <w:szCs w:val="21"/>
              </w:rPr>
              <w:t>的成效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等,500字</w:t>
            </w:r>
            <w:r>
              <w:rPr>
                <w:rFonts w:ascii="Times New Roman" w:hAnsi="Times New Roman"/>
                <w:color w:val="000000"/>
                <w:szCs w:val="21"/>
              </w:rPr>
              <w:t>以内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）</w:t>
            </w:r>
          </w:p>
        </w:tc>
      </w:tr>
    </w:tbl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三、学院的目标定位</w:t>
      </w:r>
    </w:p>
    <w:tbl>
      <w:tblPr>
        <w:tblStyle w:val="6"/>
        <w:tblW w:w="9186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9" w:hRule="atLeast"/>
        </w:trPr>
        <w:tc>
          <w:tcPr>
            <w:tcW w:w="9186" w:type="dxa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学院面向未来技术领域及建设的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目标任务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（300字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以内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）</w:t>
            </w: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四、建设思路</w:t>
      </w:r>
    </w:p>
    <w:tbl>
      <w:tblPr>
        <w:tblStyle w:val="6"/>
        <w:tblW w:w="9186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9" w:hRule="atLeast"/>
        </w:trPr>
        <w:tc>
          <w:tcPr>
            <w:tcW w:w="9186" w:type="dxa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4.1学院</w:t>
            </w:r>
            <w:r>
              <w:rPr>
                <w:rFonts w:ascii="Times New Roman" w:hAnsi="Times New Roman"/>
                <w:color w:val="000000"/>
                <w:szCs w:val="21"/>
              </w:rPr>
              <w:t>建设的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基本思路（包括如何搭建</w:t>
            </w:r>
            <w:r>
              <w:rPr>
                <w:rFonts w:ascii="Times New Roman" w:hAnsi="Times New Roman"/>
                <w:color w:val="000000"/>
                <w:szCs w:val="21"/>
              </w:rPr>
              <w:t>管理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架</w:t>
            </w:r>
            <w:r>
              <w:rPr>
                <w:rFonts w:ascii="Times New Roman" w:hAnsi="Times New Roman"/>
                <w:color w:val="000000"/>
                <w:szCs w:val="21"/>
              </w:rPr>
              <w:t>构、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配套完善制度</w:t>
            </w:r>
            <w:r>
              <w:rPr>
                <w:rFonts w:ascii="Times New Roman" w:hAnsi="Times New Roman"/>
                <w:color w:val="000000"/>
                <w:szCs w:val="21"/>
              </w:rPr>
              <w:t>、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拓展办学资源、选拔招录学生、改革教师评聘考核、创新人才培养模式、加强师资队伍</w:t>
            </w:r>
            <w:r>
              <w:rPr>
                <w:rFonts w:ascii="Times New Roman" w:hAnsi="Times New Roman"/>
                <w:color w:val="000000"/>
                <w:szCs w:val="21"/>
              </w:rPr>
              <w:t>建设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、推进学科专业交叉、推动原始科技创新、拓宽合作交流渠道等方面的实施路径，1000字</w:t>
            </w:r>
            <w:r>
              <w:rPr>
                <w:rFonts w:ascii="Times New Roman" w:hAnsi="Times New Roman"/>
                <w:color w:val="000000"/>
                <w:szCs w:val="21"/>
              </w:rPr>
              <w:t>以内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）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9" w:hRule="atLeast"/>
        </w:trPr>
        <w:tc>
          <w:tcPr>
            <w:tcW w:w="9186" w:type="dxa"/>
            <w:tcBorders>
              <w:bottom w:val="single" w:color="000000" w:sz="4" w:space="0"/>
            </w:tcBorders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4.2</w:t>
            </w:r>
            <w:r>
              <w:rPr>
                <w:rFonts w:hint="eastAsia"/>
                <w:color w:val="000000"/>
                <w:szCs w:val="21"/>
              </w:rPr>
              <w:t>未来技术学院建设预期</w:t>
            </w:r>
            <w:r>
              <w:rPr>
                <w:color w:val="000000"/>
                <w:szCs w:val="21"/>
              </w:rPr>
              <w:t>成果和应用计划</w:t>
            </w:r>
            <w:r>
              <w:rPr>
                <w:rFonts w:hint="eastAsia"/>
                <w:color w:val="000000"/>
                <w:szCs w:val="21"/>
              </w:rPr>
              <w:t>（预期成果要求明确、可测、具有创新性和代表性；应用计划按照校内应用和校外</w:t>
            </w:r>
            <w:r>
              <w:rPr>
                <w:color w:val="000000"/>
                <w:szCs w:val="21"/>
              </w:rPr>
              <w:t>推广</w:t>
            </w:r>
            <w:r>
              <w:rPr>
                <w:rFonts w:hint="eastAsia"/>
                <w:color w:val="000000"/>
                <w:szCs w:val="21"/>
              </w:rPr>
              <w:t>两个层次叙述，计划要翔实可行，500字以内）</w:t>
            </w:r>
          </w:p>
        </w:tc>
      </w:tr>
    </w:tbl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五、投入情况</w:t>
      </w:r>
    </w:p>
    <w:tbl>
      <w:tblPr>
        <w:tblStyle w:val="6"/>
        <w:tblW w:w="9186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</w:trPr>
        <w:tc>
          <w:tcPr>
            <w:tcW w:w="9186" w:type="dxa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（包括组建以来学院新增运行资金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、资产、专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资源及各方对学院的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投入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支持和保障情况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，500字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以内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）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六、主要特色和优势</w:t>
      </w:r>
    </w:p>
    <w:tbl>
      <w:tblPr>
        <w:tblStyle w:val="6"/>
        <w:tblW w:w="9186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0" w:hRule="atLeast"/>
        </w:trPr>
        <w:tc>
          <w:tcPr>
            <w:tcW w:w="9186" w:type="dxa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学院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主要特色和优势自评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（300字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以内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）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楷体_GB2312" w:hAnsi="黑体" w:eastAsia="楷体_GB2312"/>
          <w:sz w:val="24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七、建设经费预算</w:t>
      </w:r>
      <w:r>
        <w:rPr>
          <w:rFonts w:hint="eastAsia" w:ascii="楷体_GB2312" w:hAnsi="黑体" w:eastAsia="楷体_GB2312"/>
          <w:sz w:val="24"/>
          <w:szCs w:val="22"/>
        </w:rPr>
        <w:t>（根据项目</w:t>
      </w:r>
      <w:r>
        <w:rPr>
          <w:rFonts w:ascii="楷体_GB2312" w:hAnsi="黑体" w:eastAsia="楷体_GB2312"/>
          <w:sz w:val="24"/>
          <w:szCs w:val="22"/>
        </w:rPr>
        <w:t>获得省级立项后</w:t>
      </w:r>
      <w:r>
        <w:rPr>
          <w:rFonts w:hint="eastAsia" w:ascii="楷体_GB2312" w:hAnsi="黑体" w:eastAsia="楷体_GB2312"/>
          <w:sz w:val="24"/>
          <w:szCs w:val="22"/>
        </w:rPr>
        <w:t>实际建设需要制定预算，预算要</w:t>
      </w:r>
      <w:r>
        <w:rPr>
          <w:rFonts w:hint="eastAsia" w:ascii="楷体_GB2312" w:hAnsi="黑体" w:eastAsia="楷体_GB2312"/>
          <w:sz w:val="24"/>
        </w:rPr>
        <w:t>经学校财务部门审核批准）</w:t>
      </w:r>
    </w:p>
    <w:tbl>
      <w:tblPr>
        <w:tblStyle w:val="6"/>
        <w:tblW w:w="921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3118"/>
        <w:gridCol w:w="3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预算经费总额</w:t>
            </w:r>
          </w:p>
        </w:tc>
        <w:tc>
          <w:tcPr>
            <w:tcW w:w="65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（万元）（财务部门</w:t>
            </w:r>
            <w:r>
              <w:rPr>
                <w:rFonts w:ascii="仿宋_GB2312" w:hAnsi="宋体" w:eastAsia="仿宋_GB2312"/>
                <w:b/>
                <w:sz w:val="24"/>
              </w:rPr>
              <w:t>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89" w:type="dxa"/>
            <w:vAlign w:val="center"/>
          </w:tcPr>
          <w:p>
            <w:pPr>
              <w:spacing w:line="280" w:lineRule="exact"/>
              <w:ind w:left="-111" w:leftChars="-53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科目名称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预算额</w:t>
            </w:r>
          </w:p>
        </w:tc>
        <w:tc>
          <w:tcPr>
            <w:tcW w:w="340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项目支出用途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89" w:type="dxa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18" w:type="dxa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8" w:type="dxa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89" w:type="dxa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18" w:type="dxa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8" w:type="dxa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89" w:type="dxa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18" w:type="dxa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8" w:type="dxa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89" w:type="dxa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18" w:type="dxa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8" w:type="dxa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89" w:type="dxa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18" w:type="dxa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8" w:type="dxa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89" w:type="dxa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18" w:type="dxa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8" w:type="dxa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89" w:type="dxa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18" w:type="dxa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8" w:type="dxa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八、项目申请佐证材料清单</w:t>
      </w:r>
    </w:p>
    <w:tbl>
      <w:tblPr>
        <w:tblStyle w:val="6"/>
        <w:tblW w:w="0" w:type="auto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</w:trPr>
        <w:tc>
          <w:tcPr>
            <w:tcW w:w="9180" w:type="dxa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（分条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列明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佐证材料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清单，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限20条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以内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内容另附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）</w:t>
            </w: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</w:t>
            </w:r>
          </w:p>
        </w:tc>
      </w:tr>
    </w:tbl>
    <w:p>
      <w:pPr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九、学校意见</w:t>
      </w:r>
    </w:p>
    <w:tbl>
      <w:tblPr>
        <w:tblStyle w:val="6"/>
        <w:tblW w:w="921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4" w:hRule="atLeast"/>
        </w:trPr>
        <w:tc>
          <w:tcPr>
            <w:tcW w:w="9215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 w:firstLine="560" w:firstLineChars="200"/>
              <w:rPr>
                <w:rFonts w:hint="eastAsia" w:ascii="黑体" w:hAnsi="黑体" w:eastAsia="黑体"/>
                <w:color w:val="000000"/>
                <w:sz w:val="28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 w:firstLine="560" w:firstLineChars="200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学校保证</w:t>
            </w:r>
            <w:r>
              <w:rPr>
                <w:rFonts w:ascii="黑体" w:hAnsi="黑体" w:eastAsia="黑体"/>
                <w:color w:val="000000"/>
                <w:sz w:val="28"/>
              </w:rPr>
              <w:t>给予</w:t>
            </w:r>
            <w:r>
              <w:rPr>
                <w:rFonts w:hint="eastAsia" w:ascii="黑体" w:hAnsi="黑体" w:eastAsia="黑体"/>
                <w:color w:val="000000"/>
                <w:sz w:val="28"/>
              </w:rPr>
              <w:t>学院建设</w:t>
            </w:r>
            <w:r>
              <w:rPr>
                <w:rFonts w:ascii="黑体" w:hAnsi="黑体" w:eastAsia="黑体"/>
                <w:color w:val="000000"/>
                <w:sz w:val="28"/>
              </w:rPr>
              <w:t>和稳定运行所需</w:t>
            </w:r>
            <w:r>
              <w:rPr>
                <w:rFonts w:hint="eastAsia" w:ascii="黑体" w:hAnsi="黑体" w:eastAsia="黑体"/>
                <w:color w:val="000000"/>
                <w:sz w:val="28"/>
              </w:rPr>
              <w:t>的</w:t>
            </w:r>
            <w:r>
              <w:rPr>
                <w:rFonts w:ascii="黑体" w:hAnsi="黑体" w:eastAsia="黑体"/>
                <w:color w:val="000000"/>
                <w:sz w:val="28"/>
              </w:rPr>
              <w:t>各项条件</w:t>
            </w:r>
            <w:r>
              <w:rPr>
                <w:rFonts w:hint="eastAsia" w:ascii="黑体" w:hAnsi="黑体" w:eastAsia="黑体"/>
                <w:color w:val="000000"/>
                <w:sz w:val="28"/>
              </w:rPr>
              <w:t>，</w:t>
            </w:r>
            <w:r>
              <w:rPr>
                <w:rFonts w:ascii="黑体" w:hAnsi="黑体" w:eastAsia="黑体"/>
                <w:color w:val="000000"/>
                <w:sz w:val="28"/>
              </w:rPr>
              <w:t>包括足额经费支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hAnsi="楷体" w:eastAsia="楷体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>持</w:t>
            </w:r>
            <w:r>
              <w:rPr>
                <w:rFonts w:hint="eastAsia" w:ascii="黑体" w:hAnsi="黑体" w:eastAsia="黑体"/>
                <w:color w:val="000000"/>
                <w:sz w:val="28"/>
              </w:rPr>
              <w:t>，</w:t>
            </w:r>
            <w:r>
              <w:rPr>
                <w:rFonts w:ascii="黑体" w:hAnsi="黑体" w:eastAsia="黑体"/>
                <w:color w:val="000000"/>
                <w:sz w:val="28"/>
              </w:rPr>
              <w:t>并严格遵守省教育厅项目管理规定，督促和保障项目顺利实施。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hAnsi="楷体" w:eastAsia="楷体"/>
              </w:rPr>
            </w:pPr>
          </w:p>
          <w:p>
            <w:pPr>
              <w:pStyle w:val="5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8"/>
              </w:rPr>
              <w:t>主管校长签字：           学校（公章）：</w:t>
            </w:r>
            <w:r>
              <w:rPr>
                <w:rFonts w:ascii="仿宋_GB2312" w:hAnsi="仿宋_GB2312" w:eastAsia="仿宋_GB2312" w:cs="仿宋_GB2312"/>
                <w:sz w:val="28"/>
                <w:szCs w:val="1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18"/>
              </w:rPr>
              <w:t xml:space="preserve">                                   </w:t>
            </w:r>
            <w:r>
              <w:rPr>
                <w:rFonts w:ascii="仿宋_GB2312" w:hAnsi="仿宋_GB2312" w:eastAsia="仿宋_GB2312" w:cs="仿宋_GB2312"/>
                <w:sz w:val="28"/>
                <w:szCs w:val="18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18"/>
              </w:rPr>
              <w:t xml:space="preserve"> </w:t>
            </w:r>
          </w:p>
          <w:p>
            <w:pPr>
              <w:pStyle w:val="5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18"/>
              </w:rPr>
            </w:pPr>
            <w:r>
              <w:rPr>
                <w:rFonts w:ascii="仿宋_GB2312" w:hAnsi="仿宋_GB2312" w:eastAsia="仿宋_GB2312" w:cs="仿宋_GB2312"/>
                <w:sz w:val="28"/>
                <w:szCs w:val="18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1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1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18"/>
              </w:rPr>
              <w:t>日</w:t>
            </w:r>
          </w:p>
          <w:p>
            <w:pPr>
              <w:pStyle w:val="5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18"/>
              </w:rPr>
            </w:pP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1820296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4"/>
      </w:pPr>
      <w:r>
        <w:rPr>
          <w:rStyle w:val="9"/>
        </w:rPr>
        <w:footnoteRef/>
      </w:r>
      <w:r>
        <w:t xml:space="preserve"> </w:t>
      </w:r>
      <w:r>
        <w:rPr>
          <w:rFonts w:hint="eastAsia"/>
        </w:rPr>
        <w:t>评级：填写教育部第四轮学科评估结果，如相应学科未参与评估，则可填写学校对应一级学科评估结果。对应一级学科未参与评估的，填写无。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CC"/>
    <w:rsid w:val="00072A87"/>
    <w:rsid w:val="00237221"/>
    <w:rsid w:val="00337264"/>
    <w:rsid w:val="004936D3"/>
    <w:rsid w:val="006251A0"/>
    <w:rsid w:val="006E1924"/>
    <w:rsid w:val="007A5D59"/>
    <w:rsid w:val="00A159CC"/>
    <w:rsid w:val="00A5578D"/>
    <w:rsid w:val="00AD26EA"/>
    <w:rsid w:val="00B41211"/>
    <w:rsid w:val="00B81E1F"/>
    <w:rsid w:val="00D5502F"/>
    <w:rsid w:val="00E9573F"/>
    <w:rsid w:val="00EA23DF"/>
    <w:rsid w:val="00ED6DF5"/>
    <w:rsid w:val="00F237A1"/>
    <w:rsid w:val="00F76F44"/>
    <w:rsid w:val="1F4A6755"/>
    <w:rsid w:val="67C1232B"/>
    <w:rsid w:val="7BF7D8D0"/>
    <w:rsid w:val="B7FB7FE4"/>
    <w:rsid w:val="BFBF9428"/>
    <w:rsid w:val="EFDF2AD4"/>
    <w:rsid w:val="F6B30CBF"/>
    <w:rsid w:val="F9B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10"/>
    <w:qFormat/>
    <w:uiPriority w:val="0"/>
    <w:pPr>
      <w:snapToGrid w:val="0"/>
      <w:jc w:val="left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basedOn w:val="8"/>
    <w:qFormat/>
    <w:uiPriority w:val="0"/>
    <w:rPr>
      <w:rFonts w:ascii="Times New Roman" w:hAnsi="Times New Roman" w:eastAsia="宋体" w:cs="Times New Roman"/>
      <w:vertAlign w:val="superscript"/>
    </w:rPr>
  </w:style>
  <w:style w:type="character" w:customStyle="1" w:styleId="10">
    <w:name w:val="脚注文本 Char"/>
    <w:basedOn w:val="8"/>
    <w:link w:val="4"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1">
    <w:name w:val="页眉 Char"/>
    <w:basedOn w:val="8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8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277</Words>
  <Characters>1583</Characters>
  <Lines>13</Lines>
  <Paragraphs>3</Paragraphs>
  <TotalTime>34</TotalTime>
  <ScaleCrop>false</ScaleCrop>
  <LinksUpToDate>false</LinksUpToDate>
  <CharactersWithSpaces>1857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2021-10-13T07:51:00Z</dcterms:created>
  <dc:creator>李成军</dc:creator>
  <cp:lastModifiedBy>uos</cp:lastModifiedBy>
  <cp:lastPrinted>2022-09-23T11:03:39Z</cp:lastPrinted>
  <dcterms:modified xsi:type="dcterms:W3CDTF">2022-09-23T11:03:43Z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ED1B6C13638941A8A57C279B30BA9120</vt:lpwstr>
  </property>
</Properties>
</file>